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B5" w:rsidRDefault="008F21B5" w:rsidP="008F21B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F211C">
        <w:rPr>
          <w:b/>
          <w:noProof/>
          <w:sz w:val="32"/>
          <w:szCs w:val="32"/>
        </w:rPr>
        <w:drawing>
          <wp:inline distT="0" distB="0" distL="0" distR="0" wp14:anchorId="7276C505" wp14:editId="5171361E">
            <wp:extent cx="1343025" cy="1343025"/>
            <wp:effectExtent l="0" t="0" r="9525" b="9525"/>
            <wp:docPr id="1" name="Picture 1" descr="C:\Users\ctwyman\AppData\Local\Microsoft\Windows\Temporary Internet Files\Content.Outlook\VC8PRJ33\Color M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wyman\AppData\Local\Microsoft\Windows\Temporary Internet Files\Content.Outlook\VC8PRJ33\Color MBC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B5" w:rsidRPr="008F21B5" w:rsidRDefault="008F21B5" w:rsidP="008F21B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F21B5">
        <w:rPr>
          <w:b/>
          <w:sz w:val="32"/>
          <w:szCs w:val="32"/>
          <w:u w:val="single"/>
        </w:rPr>
        <w:t>Business Development Services</w:t>
      </w:r>
    </w:p>
    <w:p w:rsidR="008F21B5" w:rsidRDefault="008F21B5" w:rsidP="008F21B5">
      <w:pPr>
        <w:spacing w:after="0" w:line="240" w:lineRule="auto"/>
        <w:jc w:val="center"/>
      </w:pPr>
      <w:r>
        <w:t>200 Cherry Street, Suite 202</w:t>
      </w:r>
    </w:p>
    <w:p w:rsidR="008F21B5" w:rsidRDefault="008F21B5" w:rsidP="008F21B5">
      <w:pPr>
        <w:spacing w:after="0" w:line="240" w:lineRule="auto"/>
        <w:jc w:val="center"/>
      </w:pPr>
      <w:r>
        <w:t>Macon, GA 31201</w:t>
      </w:r>
    </w:p>
    <w:p w:rsidR="008F21B5" w:rsidRPr="008F21B5" w:rsidRDefault="008F21B5" w:rsidP="008F21B5">
      <w:pPr>
        <w:spacing w:after="0" w:line="240" w:lineRule="auto"/>
        <w:jc w:val="center"/>
        <w:rPr>
          <w:sz w:val="16"/>
          <w:szCs w:val="16"/>
        </w:rPr>
      </w:pPr>
    </w:p>
    <w:p w:rsidR="008F21B5" w:rsidRDefault="008F21B5" w:rsidP="008F21B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F21B5">
        <w:rPr>
          <w:b/>
          <w:sz w:val="32"/>
          <w:szCs w:val="32"/>
          <w:u w:val="single"/>
        </w:rPr>
        <w:t>Permit Holder Affidavit</w:t>
      </w:r>
    </w:p>
    <w:p w:rsidR="008F21B5" w:rsidRPr="008F21B5" w:rsidRDefault="008F21B5" w:rsidP="008F21B5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F21B5" w:rsidRDefault="008F21B5" w:rsidP="008F21B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F21B5">
        <w:rPr>
          <w:b/>
          <w:sz w:val="32"/>
          <w:szCs w:val="32"/>
          <w:u w:val="single"/>
        </w:rPr>
        <w:t>For Projects Involving Demolition, Wrecking or Renovation</w:t>
      </w:r>
    </w:p>
    <w:p w:rsidR="008F21B5" w:rsidRDefault="008F21B5" w:rsidP="008F21B5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F21B5" w:rsidRDefault="003F211C" w:rsidP="008F21B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undersigned hereby</w:t>
      </w:r>
      <w:r w:rsidR="008F21B5">
        <w:rPr>
          <w:b/>
          <w:sz w:val="32"/>
          <w:szCs w:val="32"/>
        </w:rPr>
        <w:t xml:space="preserve"> acknowledges that the issuance of </w:t>
      </w:r>
      <w:r>
        <w:rPr>
          <w:b/>
          <w:sz w:val="32"/>
          <w:szCs w:val="32"/>
        </w:rPr>
        <w:t>this  permit does not in any</w:t>
      </w:r>
      <w:r w:rsidR="008F21B5">
        <w:rPr>
          <w:b/>
          <w:sz w:val="32"/>
          <w:szCs w:val="32"/>
        </w:rPr>
        <w:t xml:space="preserve"> way grant pe</w:t>
      </w:r>
      <w:r>
        <w:rPr>
          <w:b/>
          <w:sz w:val="32"/>
          <w:szCs w:val="32"/>
        </w:rPr>
        <w:t xml:space="preserve">rmission to the </w:t>
      </w:r>
      <w:r w:rsidR="008F21B5">
        <w:rPr>
          <w:b/>
          <w:sz w:val="32"/>
          <w:szCs w:val="32"/>
        </w:rPr>
        <w:t>owner, owner’s represen</w:t>
      </w:r>
      <w:r>
        <w:rPr>
          <w:b/>
          <w:sz w:val="32"/>
          <w:szCs w:val="32"/>
        </w:rPr>
        <w:t xml:space="preserve">tative or permit holder to </w:t>
      </w:r>
      <w:r w:rsidR="008F21B5">
        <w:rPr>
          <w:b/>
          <w:sz w:val="32"/>
          <w:szCs w:val="32"/>
        </w:rPr>
        <w:t>proceed with  demolit</w:t>
      </w:r>
      <w:r>
        <w:rPr>
          <w:b/>
          <w:sz w:val="32"/>
          <w:szCs w:val="32"/>
        </w:rPr>
        <w:t xml:space="preserve">ion, wrecking, or renovation </w:t>
      </w:r>
      <w:r w:rsidR="008F21B5">
        <w:rPr>
          <w:b/>
          <w:sz w:val="32"/>
          <w:szCs w:val="32"/>
        </w:rPr>
        <w:t>prior t</w:t>
      </w:r>
      <w:r>
        <w:rPr>
          <w:b/>
          <w:sz w:val="32"/>
          <w:szCs w:val="32"/>
        </w:rPr>
        <w:t>o the filing of the ten day</w:t>
      </w:r>
      <w:r w:rsidR="008F21B5">
        <w:rPr>
          <w:b/>
          <w:sz w:val="32"/>
          <w:szCs w:val="32"/>
        </w:rPr>
        <w:t xml:space="preserve"> </w:t>
      </w:r>
      <w:r w:rsidR="008F21B5" w:rsidRPr="003F211C">
        <w:rPr>
          <w:b/>
          <w:i/>
          <w:sz w:val="32"/>
          <w:szCs w:val="32"/>
        </w:rPr>
        <w:t>“Project Notification For Asbestos Renovation, Encapsulation or Demolition”</w:t>
      </w:r>
      <w:r w:rsidR="008F21B5">
        <w:rPr>
          <w:b/>
          <w:sz w:val="32"/>
          <w:szCs w:val="32"/>
        </w:rPr>
        <w:t xml:space="preserve"> require</w:t>
      </w:r>
      <w:r>
        <w:rPr>
          <w:b/>
          <w:sz w:val="32"/>
          <w:szCs w:val="32"/>
        </w:rPr>
        <w:t xml:space="preserve">d </w:t>
      </w:r>
      <w:r w:rsidR="008F21B5">
        <w:rPr>
          <w:b/>
          <w:sz w:val="32"/>
          <w:szCs w:val="32"/>
        </w:rPr>
        <w:t>by Georgia Law and administered by the   Georgia Environmental Protection Division</w:t>
      </w:r>
      <w:r>
        <w:rPr>
          <w:b/>
          <w:sz w:val="32"/>
          <w:szCs w:val="32"/>
        </w:rPr>
        <w:t xml:space="preserve">.  In </w:t>
      </w:r>
      <w:r w:rsidR="008F21B5">
        <w:rPr>
          <w:b/>
          <w:sz w:val="32"/>
          <w:szCs w:val="32"/>
        </w:rPr>
        <w:t>most cases, Georgia Law r</w:t>
      </w:r>
      <w:r>
        <w:rPr>
          <w:b/>
          <w:sz w:val="32"/>
          <w:szCs w:val="32"/>
        </w:rPr>
        <w:t xml:space="preserve">equires both the owner and </w:t>
      </w:r>
      <w:r w:rsidR="008F21B5">
        <w:rPr>
          <w:b/>
          <w:sz w:val="32"/>
          <w:szCs w:val="32"/>
        </w:rPr>
        <w:t>demolition contractor</w:t>
      </w:r>
      <w:r>
        <w:rPr>
          <w:b/>
          <w:sz w:val="32"/>
          <w:szCs w:val="32"/>
        </w:rPr>
        <w:t xml:space="preserve"> to assure the building </w:t>
      </w:r>
      <w:r w:rsidR="008F21B5">
        <w:rPr>
          <w:b/>
          <w:sz w:val="32"/>
          <w:szCs w:val="32"/>
        </w:rPr>
        <w:t xml:space="preserve">is thoroughly inspected by an </w:t>
      </w:r>
      <w:r w:rsidR="008F21B5" w:rsidRPr="003F211C">
        <w:rPr>
          <w:b/>
          <w:i/>
          <w:sz w:val="32"/>
          <w:szCs w:val="32"/>
        </w:rPr>
        <w:t>Acc</w:t>
      </w:r>
      <w:r w:rsidRPr="003F211C">
        <w:rPr>
          <w:b/>
          <w:i/>
          <w:sz w:val="32"/>
          <w:szCs w:val="32"/>
        </w:rPr>
        <w:t xml:space="preserve">redited Asbestos Inspector </w:t>
      </w:r>
      <w:r>
        <w:rPr>
          <w:b/>
          <w:sz w:val="32"/>
          <w:szCs w:val="32"/>
        </w:rPr>
        <w:t>for</w:t>
      </w:r>
      <w:r w:rsidR="008F21B5">
        <w:rPr>
          <w:b/>
          <w:sz w:val="32"/>
          <w:szCs w:val="32"/>
        </w:rPr>
        <w:t xml:space="preserve"> mate</w:t>
      </w:r>
      <w:r>
        <w:rPr>
          <w:b/>
          <w:sz w:val="32"/>
          <w:szCs w:val="32"/>
        </w:rPr>
        <w:t>rials that contain asbestos and</w:t>
      </w:r>
      <w:r w:rsidR="008F21B5">
        <w:rPr>
          <w:b/>
          <w:sz w:val="32"/>
          <w:szCs w:val="32"/>
        </w:rPr>
        <w:t xml:space="preserve"> requi</w:t>
      </w:r>
      <w:r>
        <w:rPr>
          <w:b/>
          <w:sz w:val="32"/>
          <w:szCs w:val="32"/>
        </w:rPr>
        <w:t>res notification even if no</w:t>
      </w:r>
      <w:r w:rsidR="008F21B5">
        <w:rPr>
          <w:b/>
          <w:sz w:val="32"/>
          <w:szCs w:val="32"/>
        </w:rPr>
        <w:t xml:space="preserve"> asbestos</w:t>
      </w:r>
      <w:r>
        <w:rPr>
          <w:b/>
          <w:sz w:val="32"/>
          <w:szCs w:val="32"/>
        </w:rPr>
        <w:t xml:space="preserve"> is present in the building.</w:t>
      </w:r>
      <w:r w:rsidR="008F21B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Other environmental issues such as asbestos removal, lead abatement, ground contamination, etc., may have EPD regulations that could affect your project.</w:t>
      </w:r>
    </w:p>
    <w:p w:rsidR="00355799" w:rsidRPr="00355799" w:rsidRDefault="00355799" w:rsidP="008F21B5">
      <w:pPr>
        <w:spacing w:after="0" w:line="240" w:lineRule="auto"/>
        <w:rPr>
          <w:b/>
          <w:sz w:val="16"/>
          <w:szCs w:val="16"/>
        </w:rPr>
      </w:pPr>
    </w:p>
    <w:p w:rsidR="00355799" w:rsidRDefault="00355799" w:rsidP="008F21B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Project </w:t>
      </w:r>
      <w:r w:rsidR="004D1948">
        <w:rPr>
          <w:b/>
          <w:sz w:val="32"/>
          <w:szCs w:val="32"/>
        </w:rPr>
        <w:t>Address: _</w:t>
      </w:r>
      <w:r>
        <w:rPr>
          <w:b/>
          <w:sz w:val="32"/>
          <w:szCs w:val="32"/>
        </w:rPr>
        <w:t>_____________________________________</w:t>
      </w:r>
    </w:p>
    <w:p w:rsidR="00355799" w:rsidRPr="00355799" w:rsidRDefault="00355799" w:rsidP="008F21B5">
      <w:pPr>
        <w:spacing w:after="0" w:line="240" w:lineRule="auto"/>
        <w:rPr>
          <w:b/>
          <w:sz w:val="16"/>
          <w:szCs w:val="16"/>
        </w:rPr>
      </w:pPr>
    </w:p>
    <w:p w:rsidR="00355799" w:rsidRDefault="00355799" w:rsidP="008F21B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Print </w:t>
      </w:r>
      <w:r w:rsidR="004D1948">
        <w:rPr>
          <w:b/>
          <w:sz w:val="32"/>
          <w:szCs w:val="32"/>
        </w:rPr>
        <w:t>Name: _</w:t>
      </w:r>
      <w:r>
        <w:rPr>
          <w:b/>
          <w:sz w:val="32"/>
          <w:szCs w:val="32"/>
        </w:rPr>
        <w:t>___</w:t>
      </w:r>
      <w:r w:rsidR="00251068">
        <w:rPr>
          <w:b/>
          <w:sz w:val="32"/>
          <w:szCs w:val="32"/>
        </w:rPr>
        <w:t>______________________</w:t>
      </w:r>
    </w:p>
    <w:p w:rsidR="00355799" w:rsidRPr="00355799" w:rsidRDefault="00355799" w:rsidP="008F21B5">
      <w:pPr>
        <w:spacing w:after="0" w:line="240" w:lineRule="auto"/>
        <w:rPr>
          <w:b/>
          <w:sz w:val="16"/>
          <w:szCs w:val="16"/>
        </w:rPr>
      </w:pPr>
    </w:p>
    <w:p w:rsidR="00251068" w:rsidRDefault="00251068" w:rsidP="002510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Signature: ___________________________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D1948">
        <w:rPr>
          <w:b/>
          <w:sz w:val="32"/>
          <w:szCs w:val="32"/>
        </w:rPr>
        <w:t>Date: _</w:t>
      </w:r>
      <w:r>
        <w:rPr>
          <w:b/>
          <w:sz w:val="32"/>
          <w:szCs w:val="32"/>
        </w:rPr>
        <w:t>__________</w:t>
      </w:r>
      <w:r w:rsidR="00355799">
        <w:rPr>
          <w:b/>
          <w:sz w:val="32"/>
          <w:szCs w:val="32"/>
        </w:rPr>
        <w:t xml:space="preserve"> </w:t>
      </w:r>
    </w:p>
    <w:p w:rsidR="00355799" w:rsidRDefault="00251068" w:rsidP="0025106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</w:t>
      </w:r>
      <w:r w:rsidR="00355799">
        <w:rPr>
          <w:b/>
          <w:sz w:val="32"/>
          <w:szCs w:val="32"/>
        </w:rPr>
        <w:t xml:space="preserve">                                                         </w:t>
      </w:r>
    </w:p>
    <w:p w:rsidR="00355799" w:rsidRDefault="00355799" w:rsidP="008F21B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Office Use Only:</w:t>
      </w:r>
    </w:p>
    <w:p w:rsidR="00355799" w:rsidRDefault="00355799" w:rsidP="008F21B5">
      <w:pPr>
        <w:spacing w:after="0" w:line="240" w:lineRule="auto"/>
        <w:rPr>
          <w:b/>
          <w:sz w:val="16"/>
          <w:szCs w:val="16"/>
        </w:rPr>
      </w:pPr>
    </w:p>
    <w:p w:rsidR="00355799" w:rsidRPr="00355799" w:rsidRDefault="00355799" w:rsidP="008F21B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Permit </w:t>
      </w:r>
      <w:r w:rsidR="004D1948">
        <w:rPr>
          <w:b/>
          <w:sz w:val="16"/>
          <w:szCs w:val="16"/>
        </w:rPr>
        <w:t>Number: _</w:t>
      </w:r>
      <w:r>
        <w:rPr>
          <w:b/>
          <w:sz w:val="16"/>
          <w:szCs w:val="16"/>
        </w:rPr>
        <w:t>_</w:t>
      </w:r>
      <w:bookmarkStart w:id="0" w:name="_GoBack"/>
      <w:bookmarkEnd w:id="0"/>
      <w:r>
        <w:rPr>
          <w:b/>
          <w:sz w:val="16"/>
          <w:szCs w:val="16"/>
        </w:rPr>
        <w:t>___</w:t>
      </w:r>
      <w:r w:rsidR="00251068">
        <w:rPr>
          <w:b/>
          <w:sz w:val="16"/>
          <w:szCs w:val="16"/>
        </w:rPr>
        <w:t xml:space="preserve">___________________________ </w:t>
      </w:r>
      <w:r w:rsidR="00251068">
        <w:rPr>
          <w:b/>
          <w:sz w:val="16"/>
          <w:szCs w:val="16"/>
        </w:rPr>
        <w:tab/>
        <w:t>Processed By: __________________________________________</w:t>
      </w:r>
    </w:p>
    <w:p w:rsidR="00355799" w:rsidRPr="00355799" w:rsidRDefault="00355799" w:rsidP="008F21B5">
      <w:pPr>
        <w:spacing w:after="0" w:line="240" w:lineRule="auto"/>
        <w:rPr>
          <w:b/>
          <w:sz w:val="32"/>
          <w:szCs w:val="32"/>
        </w:rPr>
      </w:pPr>
    </w:p>
    <w:p w:rsidR="00355799" w:rsidRPr="00355799" w:rsidRDefault="00355799" w:rsidP="008F21B5">
      <w:pPr>
        <w:spacing w:after="0" w:line="240" w:lineRule="auto"/>
        <w:rPr>
          <w:b/>
          <w:sz w:val="32"/>
          <w:szCs w:val="32"/>
        </w:rPr>
      </w:pPr>
    </w:p>
    <w:sectPr w:rsidR="00355799" w:rsidRPr="0035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B5"/>
    <w:rsid w:val="00015258"/>
    <w:rsid w:val="00251068"/>
    <w:rsid w:val="00355799"/>
    <w:rsid w:val="003F211C"/>
    <w:rsid w:val="004D1948"/>
    <w:rsid w:val="0070439D"/>
    <w:rsid w:val="008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AC2DB-EE46-4764-A139-52778249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Macon-Bibb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Twyman, Chervell</dc:creator>
  <cp:keywords/>
  <dc:description/>
  <cp:lastModifiedBy>Davis, Tonya</cp:lastModifiedBy>
  <cp:revision>2</cp:revision>
  <cp:lastPrinted>2018-03-28T20:42:00Z</cp:lastPrinted>
  <dcterms:created xsi:type="dcterms:W3CDTF">2019-02-12T15:56:00Z</dcterms:created>
  <dcterms:modified xsi:type="dcterms:W3CDTF">2019-02-12T15:56:00Z</dcterms:modified>
</cp:coreProperties>
</file>